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29" w:rsidRDefault="00795D37" w:rsidP="00A47A4A">
      <w:pPr>
        <w:pStyle w:val="ad"/>
        <w:jc w:val="left"/>
        <w:rPr>
          <w:b w:val="0"/>
          <w:sz w:val="24"/>
          <w:szCs w:val="24"/>
        </w:rPr>
      </w:pPr>
      <w:r>
        <w:rPr>
          <w:sz w:val="24"/>
          <w:szCs w:val="24"/>
        </w:rPr>
        <w:t xml:space="preserve">         </w:t>
      </w:r>
      <w:r w:rsidR="00A47A4A">
        <w:rPr>
          <w:sz w:val="24"/>
          <w:szCs w:val="24"/>
        </w:rPr>
        <w:t xml:space="preserve"> </w:t>
      </w:r>
      <w:bookmarkStart w:id="0" w:name="_GoBack"/>
      <w:bookmarkEnd w:id="0"/>
      <w:r w:rsidR="00A47A4A">
        <w:rPr>
          <w:sz w:val="24"/>
          <w:szCs w:val="24"/>
        </w:rPr>
        <w:t>И</w:t>
      </w:r>
      <w:r w:rsidR="00EF6577" w:rsidRPr="007F52BC">
        <w:rPr>
          <w:sz w:val="24"/>
          <w:szCs w:val="24"/>
        </w:rPr>
        <w:t xml:space="preserve">НФОРМАЦИОННОЕ </w:t>
      </w:r>
      <w:r w:rsidR="00C25229" w:rsidRPr="007F52BC">
        <w:rPr>
          <w:sz w:val="24"/>
          <w:szCs w:val="24"/>
        </w:rPr>
        <w:t>СООБЩЕНИЕ О ПРОДАЖЕ НЕЖИЛОГО ПОМЕЩЕНИЯ</w:t>
      </w:r>
    </w:p>
    <w:p w:rsidR="00C25229" w:rsidRPr="0093113A" w:rsidRDefault="00C25229" w:rsidP="00C2522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61А, ПОМ. 83</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C25229">
        <w:rPr>
          <w:rFonts w:ascii="Times New Roman" w:hAnsi="Times New Roman"/>
          <w:sz w:val="24"/>
          <w:szCs w:val="24"/>
        </w:rPr>
        <w:t>9</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по пр-ту им. газеты «Красноярский рабочий»,        д. 61а, пом. 83</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25229" w:rsidRPr="002350B6" w:rsidRDefault="00D07ED0" w:rsidP="00C2522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25229">
        <w:rPr>
          <w:rFonts w:ascii="Times New Roman" w:hAnsi="Times New Roman"/>
          <w:sz w:val="24"/>
          <w:szCs w:val="24"/>
        </w:rPr>
        <w:t xml:space="preserve">нежилое помещение </w:t>
      </w:r>
      <w:r w:rsidR="00C25229" w:rsidRPr="002350B6">
        <w:rPr>
          <w:rFonts w:ascii="Times New Roman" w:hAnsi="Times New Roman"/>
          <w:sz w:val="24"/>
          <w:szCs w:val="24"/>
        </w:rPr>
        <w:t xml:space="preserve">общей площадью </w:t>
      </w:r>
      <w:r w:rsidR="00C25229">
        <w:rPr>
          <w:rFonts w:ascii="Times New Roman" w:hAnsi="Times New Roman"/>
          <w:sz w:val="24"/>
          <w:szCs w:val="24"/>
        </w:rPr>
        <w:t>97,2</w:t>
      </w:r>
      <w:r w:rsidR="00C25229" w:rsidRPr="002350B6">
        <w:rPr>
          <w:rFonts w:ascii="Times New Roman" w:hAnsi="Times New Roman"/>
          <w:sz w:val="24"/>
          <w:szCs w:val="24"/>
        </w:rPr>
        <w:t xml:space="preserve"> кв. м, расположенное по адресу: </w:t>
      </w:r>
      <w:r w:rsidR="00C25229">
        <w:rPr>
          <w:rFonts w:ascii="Times New Roman" w:hAnsi="Times New Roman"/>
          <w:sz w:val="24"/>
          <w:szCs w:val="24"/>
        </w:rPr>
        <w:t xml:space="preserve">                           </w:t>
      </w:r>
      <w:r w:rsidR="00C25229" w:rsidRPr="002350B6">
        <w:rPr>
          <w:rFonts w:ascii="Times New Roman" w:hAnsi="Times New Roman"/>
          <w:sz w:val="24"/>
          <w:szCs w:val="24"/>
        </w:rPr>
        <w:t>г. Красноярск, пр-т им. газ</w:t>
      </w:r>
      <w:r w:rsidR="00C25229">
        <w:rPr>
          <w:rFonts w:ascii="Times New Roman" w:hAnsi="Times New Roman"/>
          <w:sz w:val="24"/>
          <w:szCs w:val="24"/>
        </w:rPr>
        <w:t>еты «Красноярский рабочий», д. 61а, пом. 83</w:t>
      </w:r>
      <w:r w:rsidR="00C25229" w:rsidRPr="002350B6">
        <w:rPr>
          <w:rFonts w:ascii="Times New Roman" w:hAnsi="Times New Roman"/>
          <w:sz w:val="24"/>
          <w:szCs w:val="24"/>
        </w:rPr>
        <w:t>.</w:t>
      </w:r>
    </w:p>
    <w:p w:rsidR="00C25229" w:rsidRPr="002350B6" w:rsidRDefault="00C25229" w:rsidP="00C25229">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крупнопанельного </w:t>
      </w:r>
      <w:r w:rsidRPr="002350B6">
        <w:t>жилого дома 19</w:t>
      </w:r>
      <w:r>
        <w:t>59</w:t>
      </w:r>
      <w:r w:rsidRPr="002350B6">
        <w:t xml:space="preserve"> года постройки. </w:t>
      </w:r>
      <w:r>
        <w:t>Отдельный вход имеется</w:t>
      </w:r>
      <w:r w:rsidRPr="002350B6">
        <w:t>.</w:t>
      </w:r>
    </w:p>
    <w:p w:rsidR="00D07ED0" w:rsidRPr="00FB7B19" w:rsidRDefault="00C25229" w:rsidP="00C25229">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C25229">
        <w:rPr>
          <w:rFonts w:ascii="Times New Roman" w:hAnsi="Times New Roman"/>
          <w:sz w:val="24"/>
          <w:szCs w:val="24"/>
        </w:rPr>
        <w:t>29.08</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C25229">
        <w:t>1 203</w:t>
      </w:r>
      <w:r w:rsidR="00C25229" w:rsidRPr="00D421CA">
        <w:t xml:space="preserve"> 000 (</w:t>
      </w:r>
      <w:r w:rsidR="00C25229">
        <w:t>один миллион двести три тысячи</w:t>
      </w:r>
      <w:r w:rsidR="00C25229"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C25229">
        <w:t>601</w:t>
      </w:r>
      <w:r w:rsidR="002B6502">
        <w:t xml:space="preserve"> 500</w:t>
      </w:r>
      <w:r w:rsidR="002B6502" w:rsidRPr="00D421CA">
        <w:t xml:space="preserve"> (</w:t>
      </w:r>
      <w:r w:rsidR="00C25229">
        <w:t>шестьсот одна тысяча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C25229">
        <w:t>120 300</w:t>
      </w:r>
      <w:r w:rsidR="002B6502" w:rsidRPr="003B3B30">
        <w:t xml:space="preserve"> (</w:t>
      </w:r>
      <w:r w:rsidR="00C25229">
        <w:t>сто двадцать тысяч триста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C25229">
        <w:t>60 150</w:t>
      </w:r>
      <w:r w:rsidR="002B6502" w:rsidRPr="00D421CA">
        <w:t xml:space="preserve"> (</w:t>
      </w:r>
      <w:r w:rsidR="00C25229">
        <w:t>шестьдесят тысяч сто пятьдесят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25229">
        <w:t>240 600</w:t>
      </w:r>
      <w:r w:rsidR="00C25229" w:rsidRPr="00D421CA">
        <w:t xml:space="preserve"> (</w:t>
      </w:r>
      <w:r w:rsidR="00C25229">
        <w:t>двести сорок тысяч шестьсот</w:t>
      </w:r>
      <w:r w:rsidR="00C25229" w:rsidRPr="00D421CA">
        <w:t>)</w:t>
      </w:r>
      <w:r w:rsidR="00C25229"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C25229">
        <w:rPr>
          <w:sz w:val="24"/>
        </w:rPr>
        <w:t>пр-ту им. газеты «Красноярский рабочий», д. 61а, пом. 83</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E3" w:rsidRDefault="00C741E3" w:rsidP="00B70277">
      <w:pPr>
        <w:spacing w:after="0" w:line="240" w:lineRule="auto"/>
      </w:pPr>
      <w:r>
        <w:separator/>
      </w:r>
    </w:p>
  </w:endnote>
  <w:endnote w:type="continuationSeparator" w:id="0">
    <w:p w:rsidR="00C741E3" w:rsidRDefault="00C741E3"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E3" w:rsidRDefault="00C741E3" w:rsidP="00B70277">
      <w:pPr>
        <w:spacing w:after="0" w:line="240" w:lineRule="auto"/>
      </w:pPr>
      <w:r>
        <w:separator/>
      </w:r>
    </w:p>
  </w:footnote>
  <w:footnote w:type="continuationSeparator" w:id="0">
    <w:p w:rsidR="00C741E3" w:rsidRDefault="00C741E3"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47A4A">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47A4A"/>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41E3"/>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AE60E4"/>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56B83-023E-4625-ADEF-0AEF343C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6341</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47</cp:revision>
  <cp:lastPrinted>2019-06-24T05:25:00Z</cp:lastPrinted>
  <dcterms:created xsi:type="dcterms:W3CDTF">2019-06-19T05:09:00Z</dcterms:created>
  <dcterms:modified xsi:type="dcterms:W3CDTF">2019-11-24T12:31:00Z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